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511"/>
        <w:rPr>
          <w:rFonts w:ascii="Malgun Gothic" w:cs="Malgun Gothic" w:eastAsia="Malgun Gothic" w:hAnsi="Malgun Gothic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52388</wp:posOffset>
            </wp:positionV>
            <wp:extent cx="2628900" cy="46609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66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3248025</wp:posOffset>
            </wp:positionH>
            <wp:positionV relativeFrom="paragraph">
              <wp:posOffset>0</wp:posOffset>
            </wp:positionV>
            <wp:extent cx="2526030" cy="575310"/>
            <wp:effectExtent b="0" l="0" r="0" t="0"/>
            <wp:wrapNone/>
            <wp:docPr descr="EMB00000d503ab7" id="1" name="image1.png"/>
            <a:graphic>
              <a:graphicData uri="http://schemas.openxmlformats.org/drawingml/2006/picture">
                <pic:pic>
                  <pic:nvPicPr>
                    <pic:cNvPr descr="EMB00000d503ab7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575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firstLine="511"/>
        <w:jc w:val="center"/>
        <w:rPr>
          <w:rFonts w:ascii="Malgun Gothic" w:cs="Malgun Gothic" w:eastAsia="Malgun Gothic" w:hAnsi="Malgun Gothic"/>
          <w:b w:val="1"/>
          <w:sz w:val="36"/>
          <w:szCs w:val="36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36"/>
          <w:szCs w:val="36"/>
          <w:rtl w:val="0"/>
        </w:rPr>
        <w:br w:type="textWrapping"/>
        <w:t xml:space="preserve">2021년 제10회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2060"/>
          <w:sz w:val="36"/>
          <w:szCs w:val="36"/>
          <w:rtl w:val="0"/>
        </w:rPr>
        <w:t xml:space="preserve">『백범일지』</w:t>
      </w:r>
      <w:r w:rsidDel="00000000" w:rsidR="00000000" w:rsidRPr="00000000">
        <w:rPr>
          <w:rFonts w:ascii="Malgun Gothic" w:cs="Malgun Gothic" w:eastAsia="Malgun Gothic" w:hAnsi="Malgun Gothic"/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firstLine="511"/>
        <w:jc w:val="center"/>
        <w:rPr>
          <w:rFonts w:ascii="Malgun Gothic" w:cs="Malgun Gothic" w:eastAsia="Malgun Gothic" w:hAnsi="Malgun Gothic"/>
          <w:b w:val="1"/>
          <w:sz w:val="36"/>
          <w:szCs w:val="36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36"/>
          <w:szCs w:val="36"/>
          <w:rtl w:val="0"/>
        </w:rPr>
        <w:t xml:space="preserve">독서감상문 쓰기 대회 응모 작품 제출</w:t>
      </w:r>
    </w:p>
    <w:p w:rsidR="00000000" w:rsidDel="00000000" w:rsidP="00000000" w:rsidRDefault="00000000" w:rsidRPr="00000000" w14:paraId="00000004">
      <w:pPr>
        <w:spacing w:line="240" w:lineRule="auto"/>
        <w:ind w:firstLine="454"/>
        <w:jc w:val="center"/>
        <w:rPr>
          <w:rFonts w:ascii="Malgun Gothic" w:cs="Malgun Gothic" w:eastAsia="Malgun Gothic" w:hAnsi="Malgun Goth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12" w:lineRule="auto"/>
        <w:ind w:left="1440" w:hanging="360"/>
        <w:jc w:val="center"/>
        <w:rPr>
          <w:rFonts w:ascii="Malgun Gothic" w:cs="Malgun Gothic" w:eastAsia="Malgun Gothic" w:hAnsi="Malgun Gothic"/>
          <w:b w:val="1"/>
          <w:sz w:val="24"/>
          <w:szCs w:val="2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24"/>
          <w:szCs w:val="24"/>
          <w:rtl w:val="0"/>
        </w:rPr>
        <w:t xml:space="preserve">보내실 곳 : 김구재단 김해연 부장 </w:t>
      </w:r>
      <w:hyperlink r:id="rId8">
        <w:r w:rsidDel="00000000" w:rsidR="00000000" w:rsidRPr="00000000">
          <w:rPr>
            <w:rFonts w:ascii="Malgun Gothic" w:cs="Malgun Gothic" w:eastAsia="Malgun Gothic" w:hAnsi="Malgun Gothic"/>
            <w:b w:val="1"/>
            <w:color w:val="0000ff"/>
            <w:sz w:val="24"/>
            <w:szCs w:val="24"/>
            <w:u w:val="single"/>
            <w:rtl w:val="0"/>
          </w:rPr>
          <w:t xml:space="preserve">kkf@kimkoo.org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12" w:lineRule="auto"/>
        <w:jc w:val="center"/>
        <w:rPr>
          <w:rFonts w:ascii="Malgun Gothic" w:cs="Malgun Gothic" w:eastAsia="Malgun Gothic" w:hAnsi="Malgun Gothic"/>
          <w:b w:val="1"/>
          <w:sz w:val="24"/>
          <w:szCs w:val="2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24"/>
          <w:szCs w:val="24"/>
          <w:rtl w:val="0"/>
        </w:rPr>
        <w:tab/>
        <w:tab/>
        <w:t xml:space="preserve"> 재미한국학교협의회 김대상 </w:t>
      </w:r>
      <w:hyperlink r:id="rId9">
        <w:r w:rsidDel="00000000" w:rsidR="00000000" w:rsidRPr="00000000">
          <w:rPr>
            <w:rFonts w:ascii="Malgun Gothic" w:cs="Malgun Gothic" w:eastAsia="Malgun Gothic" w:hAnsi="Malgun Gothic"/>
            <w:b w:val="1"/>
            <w:color w:val="0000ff"/>
            <w:sz w:val="24"/>
            <w:szCs w:val="24"/>
            <w:u w:val="single"/>
            <w:rtl w:val="0"/>
          </w:rPr>
          <w:t xml:space="preserve">교육간사edu@naks.org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1155"/>
        <w:gridCol w:w="2520"/>
        <w:gridCol w:w="1425"/>
        <w:gridCol w:w="2925"/>
        <w:tblGridChange w:id="0">
          <w:tblGrid>
            <w:gridCol w:w="1410"/>
            <w:gridCol w:w="1155"/>
            <w:gridCol w:w="2520"/>
            <w:gridCol w:w="1425"/>
            <w:gridCol w:w="2925"/>
          </w:tblGrid>
        </w:tblGridChange>
      </w:tblGrid>
      <w:tr>
        <w:trPr>
          <w:trHeight w:val="60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학생 성명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한 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영 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1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그룹(O표)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초등부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중·고등부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소속 학교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협의회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학교명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312" w:lineRule="auto"/>
              <w:ind w:right="-110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한국에서의 학교 경험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한국에서 학교를 다녔음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예 (     ) 아니오 (     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다녔을 경우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(     )학년~(     )학년까지</w:t>
            </w:r>
          </w:p>
        </w:tc>
      </w:tr>
      <w:tr>
        <w:trPr>
          <w:trHeight w:val="591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학 년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생년월일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제 목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312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312" w:lineRule="auto"/>
        <w:rPr>
          <w:rFonts w:ascii="Malgun Gothic" w:cs="Malgun Gothic" w:eastAsia="Malgun Gothic" w:hAnsi="Malgu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12" w:lineRule="auto"/>
        <w:ind w:firstLine="106"/>
        <w:rPr>
          <w:rFonts w:ascii="Gulim" w:cs="Gulim" w:eastAsia="Gulim" w:hAnsi="Gulim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940.0" w:type="dxa"/>
        <w:jc w:val="left"/>
        <w:tblInd w:w="30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4"/>
        <w:gridCol w:w="2276"/>
        <w:tblGridChange w:id="0">
          <w:tblGrid>
            <w:gridCol w:w="3664"/>
            <w:gridCol w:w="2276"/>
          </w:tblGrid>
        </w:tblGridChange>
      </w:tblGrid>
      <w:tr>
        <w:trPr>
          <w:trHeight w:val="1266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응모 번호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(이 난은 기입하지 마세요)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line="312" w:lineRule="auto"/>
              <w:jc w:val="right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12" w:lineRule="auto"/>
        <w:rPr>
          <w:rFonts w:ascii="Gulim" w:cs="Gulim" w:eastAsia="Gulim" w:hAnsi="Gulim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940.0" w:type="dxa"/>
        <w:jc w:val="left"/>
        <w:tblInd w:w="30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4"/>
        <w:gridCol w:w="2276"/>
        <w:tblGridChange w:id="0">
          <w:tblGrid>
            <w:gridCol w:w="3664"/>
            <w:gridCol w:w="2276"/>
          </w:tblGrid>
        </w:tblGridChange>
      </w:tblGrid>
      <w:tr>
        <w:trPr>
          <w:trHeight w:val="1181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응모 번호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4"/>
                <w:szCs w:val="24"/>
                <w:rtl w:val="0"/>
              </w:rPr>
              <w:t xml:space="preserve">(이 난은 기입하지 마세요)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line="312" w:lineRule="auto"/>
              <w:jc w:val="right"/>
              <w:rPr>
                <w:rFonts w:ascii="Malgun Gothic" w:cs="Malgun Gothic" w:eastAsia="Malgun Gothic" w:hAnsi="Malgun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312" w:lineRule="auto"/>
        <w:rPr>
          <w:rFonts w:ascii="Gulim" w:cs="Gulim" w:eastAsia="Gulim" w:hAnsi="Gulim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12" w:lineRule="auto"/>
        <w:rPr>
          <w:rFonts w:ascii="Gulim" w:cs="Gulim" w:eastAsia="Gulim" w:hAnsi="Gulim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12" w:lineRule="auto"/>
        <w:rPr>
          <w:rFonts w:ascii="Gulim" w:cs="Gulim" w:eastAsia="Gulim" w:hAnsi="Gulim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1" w:sz="6" w:val="single"/>
        </w:pBdr>
        <w:spacing w:line="312" w:lineRule="auto"/>
        <w:ind w:firstLine="95"/>
        <w:rPr>
          <w:rFonts w:ascii="Gulim" w:cs="Gulim" w:eastAsia="Gulim" w:hAnsi="Gulim"/>
          <w:b w:val="1"/>
        </w:rPr>
      </w:pPr>
      <w:r w:rsidDel="00000000" w:rsidR="00000000" w:rsidRPr="00000000">
        <w:rPr>
          <w:rFonts w:ascii="Gulim" w:cs="Gulim" w:eastAsia="Gulim" w:hAnsi="Gulim"/>
          <w:b w:val="1"/>
          <w:rtl w:val="0"/>
        </w:rPr>
        <w:t xml:space="preserve">줄 아래에서 바로 쓰기(타이핑) 시작하십시오.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Gulim" w:cs="Gulim" w:eastAsia="Gulim" w:hAnsi="Gulim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firstLine="284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algun Gothic"/>
  <w:font w:name="Guli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mailto:kkf@kimko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